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pStyle w:val="Title"/>
      </w:pPr>
      <w:r>
        <w:rPr/>
        <w:t>請求免除（停止）少年感化教育處分書</w:t>
      </w:r>
    </w:p>
    <w:p>
      <w:pPr>
        <w:pStyle w:val="BodyText"/>
        <w:spacing w:line="496" w:lineRule="exact" w:before="201"/>
      </w:pPr>
      <w:r>
        <w:rPr/>
        <w:t>承辦股別：</w:t>
      </w:r>
    </w:p>
    <w:p>
      <w:pPr>
        <w:pStyle w:val="BodyText"/>
        <w:tabs>
          <w:tab w:pos="1558" w:val="left" w:leader="none"/>
          <w:tab w:pos="2960" w:val="left" w:leader="none"/>
          <w:tab w:pos="4919" w:val="left" w:leader="none"/>
        </w:tabs>
        <w:spacing w:line="496" w:lineRule="exact"/>
      </w:pPr>
      <w:r>
        <w:rPr/>
        <w:t>案號：</w:t>
        <w:tab/>
        <w:t>年度</w:t>
        <w:tab/>
        <w:t>字第</w:t>
        <w:tab/>
        <w:t>號</w:t>
      </w:r>
    </w:p>
    <w:p>
      <w:pPr>
        <w:pStyle w:val="BodyText"/>
        <w:spacing w:line="496" w:lineRule="exact" w:before="208"/>
      </w:pPr>
      <w:r>
        <w:rPr/>
        <w:t>請求人：</w:t>
      </w:r>
    </w:p>
    <w:p>
      <w:pPr>
        <w:pStyle w:val="BodyText"/>
        <w:spacing w:line="40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63" w:lineRule="auto" w:before="37"/>
        <w:ind w:right="227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</w:t>
      </w:r>
      <w:r>
        <w:rPr>
          <w:spacing w:val="-3"/>
        </w:rPr>
        <w:t>件</w:t>
      </w:r>
      <w:r>
        <w:rPr/>
        <w:t>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>
          <w:spacing w:val="-12"/>
        </w:rPr>
        <w:t>□ </w:t>
      </w:r>
      <w:r>
        <w:rPr/>
        <w:t>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□工</w:t>
      </w:r>
      <w:r>
        <w:rPr/>
        <w:t>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tabs>
          <w:tab w:pos="3479" w:val="left" w:leader="none"/>
        </w:tabs>
        <w:spacing w:line="388" w:lineRule="exact"/>
      </w:pP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72" w:lineRule="exact"/>
      </w:pPr>
      <w:r>
        <w:rPr/>
        <w:t>戶籍地：</w:t>
      </w:r>
    </w:p>
    <w:p>
      <w:pPr>
        <w:pStyle w:val="BodyText"/>
        <w:spacing w:line="449" w:lineRule="exact"/>
      </w:pPr>
      <w:r>
        <w:rPr/>
        <w:t>現住地：□同戶籍地。</w:t>
      </w:r>
    </w:p>
    <w:p>
      <w:pPr>
        <w:pStyle w:val="BodyText"/>
        <w:spacing w:line="177" w:lineRule="auto" w:before="19"/>
        <w:ind w:right="8062"/>
      </w:pPr>
      <w:r>
        <w:rPr/>
        <w:t>□其他： 電 話 ： 傳真：</w:t>
      </w:r>
    </w:p>
    <w:p>
      <w:pPr>
        <w:pStyle w:val="BodyText"/>
        <w:spacing w:line="163" w:lineRule="auto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line="497" w:lineRule="exact" w:before="244"/>
      </w:pPr>
      <w:r>
        <w:rPr/>
        <w:t>少年：</w:t>
      </w:r>
    </w:p>
    <w:p>
      <w:pPr>
        <w:pStyle w:val="BodyText"/>
        <w:spacing w:line="400" w:lineRule="exact"/>
      </w:pPr>
      <w:r>
        <w:rPr/>
        <w:t>國民身分證統一編號：</w:t>
      </w:r>
    </w:p>
    <w:p>
      <w:pPr>
        <w:pStyle w:val="BodyText"/>
        <w:tabs>
          <w:tab w:pos="7819" w:val="left" w:leader="none"/>
        </w:tabs>
        <w:spacing w:line="163" w:lineRule="auto" w:before="35"/>
        <w:ind w:right="227"/>
      </w:pPr>
      <w:r>
        <w:rPr/>
        <w:t>（如為</w:t>
      </w:r>
      <w:r>
        <w:rPr>
          <w:spacing w:val="-3"/>
        </w:rPr>
        <w:t>法</w:t>
      </w:r>
      <w:r>
        <w:rPr/>
        <w:t>人或</w:t>
      </w:r>
      <w:r>
        <w:rPr>
          <w:spacing w:val="-3"/>
        </w:rPr>
        <w:t>非本</w:t>
      </w:r>
      <w:r>
        <w:rPr/>
        <w:t>國人，</w:t>
      </w:r>
      <w:r>
        <w:rPr>
          <w:spacing w:val="-3"/>
        </w:rPr>
        <w:t>請</w:t>
      </w:r>
      <w:r>
        <w:rPr/>
        <w:t>勾選</w:t>
      </w:r>
      <w:r>
        <w:rPr>
          <w:spacing w:val="-3"/>
        </w:rPr>
        <w:t>身分</w:t>
      </w:r>
      <w:r>
        <w:rPr/>
        <w:t>證明文</w:t>
      </w:r>
      <w:r>
        <w:rPr>
          <w:spacing w:val="-3"/>
        </w:rPr>
        <w:t>件</w:t>
      </w:r>
      <w:r>
        <w:rPr/>
        <w:t>如下</w:t>
      </w:r>
      <w:r>
        <w:rPr>
          <w:spacing w:val="-3"/>
        </w:rPr>
        <w:t>：□</w:t>
      </w:r>
      <w:r>
        <w:rPr/>
        <w:t>營利事</w:t>
      </w:r>
      <w:r>
        <w:rPr>
          <w:spacing w:val="-3"/>
        </w:rPr>
        <w:t>業</w:t>
      </w:r>
      <w:r>
        <w:rPr/>
        <w:t>登記</w:t>
      </w:r>
      <w:r>
        <w:rPr>
          <w:spacing w:val="-3"/>
        </w:rPr>
        <w:t>證</w:t>
      </w:r>
      <w:r>
        <w:rPr>
          <w:spacing w:val="-12"/>
        </w:rPr>
        <w:t>□ </w:t>
      </w:r>
      <w:r>
        <w:rPr/>
        <w:t>護照□</w:t>
      </w:r>
      <w:r>
        <w:rPr>
          <w:spacing w:val="-3"/>
        </w:rPr>
        <w:t>居</w:t>
      </w:r>
      <w:r>
        <w:rPr/>
        <w:t>留證</w:t>
      </w:r>
      <w:r>
        <w:rPr>
          <w:spacing w:val="-3"/>
        </w:rPr>
        <w:t>□工</w:t>
      </w:r>
      <w:r>
        <w:rPr/>
        <w:t>作證□</w:t>
      </w:r>
      <w:r>
        <w:rPr>
          <w:spacing w:val="-3"/>
        </w:rPr>
        <w:t>其</w:t>
      </w:r>
      <w:r>
        <w:rPr/>
        <w:t>他。</w:t>
      </w:r>
      <w:r>
        <w:rPr>
          <w:spacing w:val="-3"/>
        </w:rPr>
        <w:t>證號</w:t>
      </w:r>
      <w:r>
        <w:rPr/>
        <w:t>：</w:t>
        <w:tab/>
        <w:t>）</w:t>
      </w:r>
    </w:p>
    <w:p>
      <w:pPr>
        <w:pStyle w:val="BodyText"/>
        <w:tabs>
          <w:tab w:pos="3479" w:val="left" w:leader="none"/>
        </w:tabs>
        <w:spacing w:line="390" w:lineRule="exact"/>
      </w:pPr>
      <w:r>
        <w:rPr/>
        <w:t>性別：□男□</w:t>
      </w:r>
      <w:r>
        <w:rPr>
          <w:spacing w:val="-3"/>
        </w:rPr>
        <w:t>女□</w:t>
      </w:r>
      <w:r>
        <w:rPr/>
        <w:t>其他</w:t>
        <w:tab/>
        <w:t>生日：</w:t>
      </w:r>
    </w:p>
    <w:p>
      <w:pPr>
        <w:pStyle w:val="BodyText"/>
        <w:spacing w:line="472" w:lineRule="exact"/>
      </w:pPr>
      <w:r>
        <w:rPr/>
        <w:t>戶籍地：</w:t>
      </w:r>
    </w:p>
    <w:p>
      <w:pPr>
        <w:pStyle w:val="BodyText"/>
        <w:spacing w:line="448" w:lineRule="exact"/>
      </w:pPr>
      <w:r>
        <w:rPr/>
        <w:t>現住地：□同戶籍地。</w:t>
      </w:r>
    </w:p>
    <w:p>
      <w:pPr>
        <w:pStyle w:val="BodyText"/>
        <w:spacing w:line="177" w:lineRule="auto" w:before="19"/>
        <w:ind w:right="8062"/>
      </w:pPr>
      <w:r>
        <w:rPr/>
        <w:t>□其他： 電 話 ： 傳真：</w:t>
      </w:r>
    </w:p>
    <w:p>
      <w:pPr>
        <w:spacing w:after="0" w:line="177" w:lineRule="auto"/>
        <w:sectPr>
          <w:headerReference w:type="default" r:id="rId5"/>
          <w:footerReference w:type="default" r:id="rId6"/>
          <w:type w:val="continuous"/>
          <w:pgSz w:w="11910" w:h="16840"/>
          <w:pgMar w:header="1451" w:footer="1663" w:top="1660" w:bottom="1860" w:left="1300" w:right="1300"/>
          <w:pgNumType w:start="1"/>
        </w:sectPr>
      </w:pPr>
    </w:p>
    <w:p>
      <w:pPr>
        <w:pStyle w:val="BodyText"/>
        <w:spacing w:before="11"/>
        <w:ind w:left="0"/>
        <w:rPr>
          <w:sz w:val="14"/>
        </w:rPr>
      </w:pPr>
    </w:p>
    <w:p>
      <w:pPr>
        <w:pStyle w:val="BodyText"/>
        <w:spacing w:line="160" w:lineRule="auto" w:before="47"/>
        <w:ind w:right="7222"/>
      </w:pPr>
      <w:r>
        <w:rPr>
          <w:spacing w:val="-4"/>
        </w:rPr>
        <w:t>電子郵件位址： </w:t>
      </w:r>
      <w:r>
        <w:rPr>
          <w:spacing w:val="-1"/>
        </w:rPr>
        <w:t>送達代收人： </w:t>
      </w:r>
      <w:r>
        <w:rPr>
          <w:spacing w:val="-2"/>
        </w:rPr>
        <w:t>送達處所：</w:t>
      </w:r>
    </w:p>
    <w:p>
      <w:pPr>
        <w:pStyle w:val="BodyText"/>
        <w:spacing w:before="14"/>
        <w:ind w:left="0"/>
        <w:rPr>
          <w:sz w:val="12"/>
        </w:rPr>
      </w:pPr>
    </w:p>
    <w:p>
      <w:pPr>
        <w:pStyle w:val="BodyText"/>
        <w:spacing w:line="497" w:lineRule="exact"/>
      </w:pPr>
      <w:r>
        <w:rPr/>
        <w:t>請求免除（停止）</w:t>
      </w:r>
      <w:r>
        <w:rPr>
          <w:position w:val="14"/>
          <w:sz w:val="14"/>
        </w:rPr>
        <w:t>1</w:t>
      </w:r>
      <w:r>
        <w:rPr/>
        <w:t>少年感化教育處分：</w:t>
      </w:r>
    </w:p>
    <w:p>
      <w:pPr>
        <w:pStyle w:val="BodyText"/>
        <w:tabs>
          <w:tab w:pos="3620" w:val="left" w:leader="none"/>
          <w:tab w:pos="5582" w:val="left" w:leader="none"/>
        </w:tabs>
        <w:spacing w:line="160" w:lineRule="auto" w:before="41"/>
        <w:ind w:right="157" w:firstLine="559"/>
      </w:pPr>
      <w:r>
        <w:rPr/>
        <w:t>少年○○○因</w:t>
      </w:r>
      <w:r>
        <w:rPr>
          <w:spacing w:val="-3"/>
        </w:rPr>
        <w:t>為</w:t>
      </w:r>
      <w:r>
        <w:rPr/>
        <w:t>○○○事</w:t>
      </w:r>
      <w:r>
        <w:rPr>
          <w:spacing w:val="-3"/>
        </w:rPr>
        <w:t>情</w:t>
      </w:r>
      <w:r>
        <w:rPr/>
        <w:t>，被</w:t>
      </w:r>
      <w:r>
        <w:rPr>
          <w:spacing w:val="-3"/>
        </w:rPr>
        <w:t>法院</w:t>
      </w:r>
      <w:r>
        <w:rPr/>
        <w:t>○○年</w:t>
      </w:r>
      <w:r>
        <w:rPr>
          <w:spacing w:val="-3"/>
        </w:rPr>
        <w:t>度</w:t>
      </w:r>
      <w:r>
        <w:rPr/>
        <w:t>○○</w:t>
      </w:r>
      <w:r>
        <w:rPr>
          <w:spacing w:val="-3"/>
        </w:rPr>
        <w:t>字第</w:t>
      </w:r>
      <w:r>
        <w:rPr/>
        <w:t>○○○</w:t>
      </w:r>
      <w:r>
        <w:rPr>
          <w:spacing w:val="-3"/>
        </w:rPr>
        <w:t>號</w:t>
      </w:r>
      <w:r>
        <w:rPr/>
        <w:t>裁定</w:t>
      </w:r>
      <w:r>
        <w:rPr>
          <w:spacing w:val="-12"/>
          <w:position w:val="14"/>
          <w:sz w:val="14"/>
        </w:rPr>
        <w:t>2 </w:t>
      </w:r>
      <w:r>
        <w:rPr/>
        <w:t>感化教</w:t>
      </w:r>
      <w:r>
        <w:rPr>
          <w:spacing w:val="-3"/>
        </w:rPr>
        <w:t>育</w:t>
      </w:r>
      <w:r>
        <w:rPr/>
        <w:t>處分(到</w:t>
      </w:r>
      <w:r>
        <w:rPr>
          <w:spacing w:val="-3"/>
        </w:rPr>
        <w:t>少</w:t>
      </w:r>
      <w:r>
        <w:rPr/>
        <w:t>年輔育</w:t>
      </w:r>
      <w:r>
        <w:rPr>
          <w:spacing w:val="-3"/>
        </w:rPr>
        <w:t>院</w:t>
      </w:r>
      <w:r>
        <w:rPr/>
        <w:t>或誠</w:t>
      </w:r>
      <w:r>
        <w:rPr>
          <w:spacing w:val="-3"/>
        </w:rPr>
        <w:t>正中</w:t>
      </w:r>
      <w:r>
        <w:rPr/>
        <w:t>學接受</w:t>
      </w:r>
      <w:r>
        <w:rPr>
          <w:spacing w:val="-3"/>
        </w:rPr>
        <w:t>感</w:t>
      </w:r>
      <w:r>
        <w:rPr/>
        <w:t>化教育)</w:t>
      </w:r>
      <w:r>
        <w:rPr>
          <w:spacing w:val="-3"/>
        </w:rPr>
        <w:t>確</w:t>
      </w:r>
      <w:r>
        <w:rPr/>
        <w:t>定，從</w:t>
      </w:r>
      <w:r>
        <w:rPr>
          <w:spacing w:val="-3"/>
        </w:rPr>
        <w:t>民</w:t>
      </w:r>
      <w:r>
        <w:rPr/>
        <w:t>國○○ 年○月</w:t>
      </w:r>
      <w:r>
        <w:rPr>
          <w:spacing w:val="-3"/>
        </w:rPr>
        <w:t>○</w:t>
      </w:r>
      <w:r>
        <w:rPr/>
        <w:t>日開</w:t>
      </w:r>
      <w:r>
        <w:rPr>
          <w:spacing w:val="-3"/>
        </w:rPr>
        <w:t>始執</w:t>
      </w:r>
      <w:r>
        <w:rPr/>
        <w:t>行到現</w:t>
      </w:r>
      <w:r>
        <w:rPr>
          <w:spacing w:val="-3"/>
        </w:rPr>
        <w:t>在</w:t>
      </w:r>
      <w:r>
        <w:rPr/>
        <w:t>己經</w:t>
      </w:r>
      <w:r>
        <w:rPr>
          <w:spacing w:val="-3"/>
        </w:rPr>
        <w:t>○年</w:t>
      </w:r>
      <w:r>
        <w:rPr/>
        <w:t>○個月了(</w:t>
      </w:r>
      <w:r>
        <w:rPr>
          <w:spacing w:val="-3"/>
        </w:rPr>
        <w:t>須</w:t>
      </w:r>
      <w:r>
        <w:rPr/>
        <w:t>超過</w:t>
      </w:r>
      <w:r>
        <w:rPr>
          <w:spacing w:val="-67"/>
        </w:rPr>
        <w:t> </w:t>
      </w:r>
      <w:r>
        <w:rPr/>
        <w:t>6</w:t>
      </w:r>
      <w:r>
        <w:rPr>
          <w:spacing w:val="-67"/>
        </w:rPr>
        <w:t> </w:t>
      </w:r>
      <w:r>
        <w:rPr/>
        <w:t>個月以</w:t>
      </w:r>
      <w:r>
        <w:rPr>
          <w:spacing w:val="-3"/>
        </w:rPr>
        <w:t>上</w:t>
      </w:r>
      <w:r>
        <w:rPr/>
        <w:t>才能請</w:t>
      </w:r>
      <w:r>
        <w:rPr>
          <w:w w:val="100"/>
        </w:rPr>
        <w:t>求</w:t>
      </w:r>
      <w:r>
        <w:rPr>
          <w:spacing w:val="-2"/>
          <w:w w:val="100"/>
        </w:rPr>
        <w:t>)</w:t>
      </w:r>
      <w:r>
        <w:rPr>
          <w:spacing w:val="-1"/>
          <w:w w:val="100"/>
        </w:rPr>
        <w:t>。</w:t>
      </w:r>
      <w:r>
        <w:rPr>
          <w:w w:val="100"/>
        </w:rPr>
        <w:t>請求</w:t>
      </w:r>
      <w:r>
        <w:rPr>
          <w:spacing w:val="-3"/>
          <w:w w:val="100"/>
        </w:rPr>
        <w:t>人</w:t>
      </w:r>
      <w:r>
        <w:rPr>
          <w:w w:val="100"/>
        </w:rPr>
        <w:t>是少</w:t>
      </w:r>
      <w:r>
        <w:rPr>
          <w:spacing w:val="-3"/>
          <w:w w:val="100"/>
        </w:rPr>
        <w:t>年</w:t>
      </w:r>
      <w:r>
        <w:rPr>
          <w:w w:val="100"/>
        </w:rPr>
        <w:t>□本人</w:t>
      </w:r>
      <w:r>
        <w:rPr>
          <w:spacing w:val="-3"/>
          <w:w w:val="100"/>
        </w:rPr>
        <w:t>（</w:t>
      </w:r>
      <w:r>
        <w:rPr>
          <w:w w:val="100"/>
        </w:rPr>
        <w:t>□少</w:t>
      </w:r>
      <w:r>
        <w:rPr>
          <w:spacing w:val="-3"/>
          <w:w w:val="100"/>
        </w:rPr>
        <w:t>年</w:t>
      </w:r>
      <w:r>
        <w:rPr>
          <w:spacing w:val="1"/>
          <w:w w:val="100"/>
        </w:rPr>
        <w:t>的</w:t>
      </w:r>
      <w:r>
        <w:rPr>
          <w:rFonts w:ascii="Times New Roman" w:hAnsi="Times New Roman" w:eastAsia="Times New Roman"/>
          <w:w w:val="100"/>
          <w:u w:val="single"/>
        </w:rPr>
        <w:t> </w:t>
      </w:r>
      <w:r>
        <w:rPr>
          <w:rFonts w:ascii="Times New Roman" w:hAnsi="Times New Roman" w:eastAsia="Times New Roman"/>
          <w:u w:val="single"/>
        </w:rPr>
        <w:tab/>
      </w:r>
      <w:r>
        <w:rPr>
          <w:w w:val="100"/>
        </w:rPr>
        <w:t>【例</w:t>
      </w:r>
      <w:r>
        <w:rPr>
          <w:spacing w:val="-3"/>
          <w:w w:val="100"/>
        </w:rPr>
        <w:t>如</w:t>
      </w:r>
      <w:r>
        <w:rPr>
          <w:w w:val="100"/>
        </w:rPr>
        <w:t>：父</w:t>
      </w:r>
      <w:r>
        <w:rPr>
          <w:spacing w:val="-3"/>
          <w:w w:val="100"/>
        </w:rPr>
        <w:t>親</w:t>
      </w:r>
      <w:r>
        <w:rPr>
          <w:spacing w:val="-140"/>
          <w:w w:val="100"/>
        </w:rPr>
        <w:t>】</w:t>
      </w:r>
      <w:r>
        <w:rPr>
          <w:spacing w:val="-142"/>
          <w:w w:val="100"/>
        </w:rPr>
        <w:t>）</w:t>
      </w:r>
      <w:r>
        <w:rPr>
          <w:w w:val="100"/>
        </w:rPr>
        <w:t>，因</w:t>
      </w:r>
      <w:r>
        <w:rPr>
          <w:spacing w:val="-3"/>
          <w:w w:val="100"/>
        </w:rPr>
        <w:t>為</w:t>
      </w:r>
      <w:r>
        <w:rPr>
          <w:w w:val="100"/>
        </w:rPr>
        <w:t>少年</w:t>
      </w:r>
      <w:r>
        <w:rPr/>
        <w:t>有</w:t>
      </w:r>
      <w:r>
        <w:rPr>
          <w:u w:val="single"/>
        </w:rPr>
        <w:t> </w:t>
        <w:tab/>
      </w:r>
      <w:r>
        <w:rPr/>
        <w:t>（請</w:t>
      </w:r>
      <w:r>
        <w:rPr>
          <w:spacing w:val="-3"/>
        </w:rPr>
        <w:t>說明</w:t>
      </w:r>
      <w:r>
        <w:rPr/>
        <w:t>認為不</w:t>
      </w:r>
      <w:r>
        <w:rPr>
          <w:spacing w:val="-3"/>
        </w:rPr>
        <w:t>必</w:t>
      </w:r>
      <w:r>
        <w:rPr/>
        <w:t>繼續</w:t>
      </w:r>
      <w:r>
        <w:rPr>
          <w:spacing w:val="-3"/>
        </w:rPr>
        <w:t>或應</w:t>
      </w:r>
      <w:r>
        <w:rPr/>
        <w:t>該停止</w:t>
      </w:r>
      <w:r>
        <w:rPr>
          <w:spacing w:val="-3"/>
        </w:rPr>
        <w:t>執</w:t>
      </w:r>
      <w:r>
        <w:rPr/>
        <w:t>行感化教育的</w:t>
      </w:r>
      <w:r>
        <w:rPr>
          <w:spacing w:val="-3"/>
        </w:rPr>
        <w:t>理</w:t>
      </w:r>
      <w:r>
        <w:rPr/>
        <w:t>由）</w:t>
      </w:r>
      <w:r>
        <w:rPr>
          <w:spacing w:val="-3"/>
        </w:rPr>
        <w:t>的事</w:t>
      </w:r>
      <w:r>
        <w:rPr/>
        <w:t>情，請</w:t>
      </w:r>
      <w:r>
        <w:rPr>
          <w:spacing w:val="-3"/>
        </w:rPr>
        <w:t>求</w:t>
      </w:r>
      <w:r>
        <w:rPr/>
        <w:t>人認</w:t>
      </w:r>
      <w:r>
        <w:rPr>
          <w:spacing w:val="-3"/>
        </w:rPr>
        <w:t>為沒</w:t>
      </w:r>
      <w:r>
        <w:rPr/>
        <w:t>有繼續</w:t>
      </w:r>
      <w:r>
        <w:rPr>
          <w:spacing w:val="-3"/>
        </w:rPr>
        <w:t>執</w:t>
      </w:r>
      <w:r>
        <w:rPr/>
        <w:t>行的</w:t>
      </w:r>
      <w:r>
        <w:rPr>
          <w:spacing w:val="-3"/>
        </w:rPr>
        <w:t>必要</w:t>
      </w:r>
      <w:r>
        <w:rPr/>
        <w:t>。因此</w:t>
      </w:r>
      <w:r>
        <w:rPr>
          <w:spacing w:val="-3"/>
        </w:rPr>
        <w:t>提</w:t>
      </w:r>
      <w:r>
        <w:rPr/>
        <w:t>出相</w:t>
      </w:r>
      <w:r>
        <w:rPr>
          <w:spacing w:val="-3"/>
        </w:rPr>
        <w:t>關</w:t>
      </w:r>
      <w:r>
        <w:rPr/>
        <w:t>資料，請</w:t>
      </w:r>
      <w:r>
        <w:rPr>
          <w:spacing w:val="-3"/>
        </w:rPr>
        <w:t>少</w:t>
      </w:r>
      <w:r>
        <w:rPr/>
        <w:t>年保</w:t>
      </w:r>
      <w:r>
        <w:rPr>
          <w:spacing w:val="-3"/>
        </w:rPr>
        <w:t>護官</w:t>
      </w:r>
      <w:r>
        <w:rPr/>
        <w:t>依照少</w:t>
      </w:r>
      <w:r>
        <w:rPr>
          <w:spacing w:val="-3"/>
        </w:rPr>
        <w:t>年</w:t>
      </w:r>
      <w:r>
        <w:rPr/>
        <w:t>事件</w:t>
      </w:r>
      <w:r>
        <w:rPr>
          <w:spacing w:val="-3"/>
        </w:rPr>
        <w:t>處理</w:t>
      </w:r>
      <w:r>
        <w:rPr/>
        <w:t>法第</w:t>
      </w:r>
      <w:r>
        <w:rPr>
          <w:spacing w:val="-67"/>
        </w:rPr>
        <w:t> </w:t>
      </w:r>
      <w:r>
        <w:rPr/>
        <w:t>56</w:t>
      </w:r>
      <w:r>
        <w:rPr>
          <w:spacing w:val="-68"/>
        </w:rPr>
        <w:t> </w:t>
      </w:r>
      <w:r>
        <w:rPr/>
        <w:t>條第</w:t>
      </w:r>
      <w:r>
        <w:rPr>
          <w:spacing w:val="-68"/>
        </w:rPr>
        <w:t> </w:t>
      </w:r>
      <w:r>
        <w:rPr/>
        <w:t>2</w:t>
      </w:r>
      <w:r>
        <w:rPr>
          <w:spacing w:val="-68"/>
        </w:rPr>
        <w:t> </w:t>
      </w:r>
      <w:r>
        <w:rPr/>
        <w:t>項規定</w:t>
      </w:r>
      <w:r>
        <w:rPr>
          <w:position w:val="14"/>
          <w:sz w:val="14"/>
        </w:rPr>
        <w:t>3</w:t>
      </w:r>
      <w:r>
        <w:rPr/>
        <w:t>，聲</w:t>
      </w:r>
      <w:r>
        <w:rPr>
          <w:spacing w:val="-3"/>
        </w:rPr>
        <w:t>請</w:t>
      </w:r>
      <w:r>
        <w:rPr/>
        <w:t>法院免除（停</w:t>
      </w:r>
      <w:r>
        <w:rPr>
          <w:spacing w:val="-3"/>
        </w:rPr>
        <w:t>止</w:t>
      </w:r>
      <w:r>
        <w:rPr/>
        <w:t>）執</w:t>
      </w:r>
      <w:r>
        <w:rPr>
          <w:spacing w:val="-3"/>
        </w:rPr>
        <w:t>行</w:t>
      </w:r>
      <w:r>
        <w:rPr/>
        <w:t>。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tabs>
          <w:tab w:pos="1239" w:val="left" w:leader="none"/>
        </w:tabs>
        <w:spacing w:line="497" w:lineRule="exact"/>
        <w:ind w:left="678"/>
      </w:pPr>
      <w:r>
        <w:rPr/>
        <w:t>此</w:t>
        <w:tab/>
        <w:t>致</w:t>
      </w:r>
    </w:p>
    <w:p>
      <w:pPr>
        <w:pStyle w:val="BodyText"/>
        <w:spacing w:line="497" w:lineRule="exact"/>
      </w:pPr>
      <w:r>
        <w:rPr/>
        <w:t>○○○○地方法院(少年及家事法院)調查保護室</w:t>
      </w:r>
    </w:p>
    <w:p>
      <w:pPr>
        <w:pStyle w:val="BodyText"/>
        <w:spacing w:before="206"/>
      </w:pPr>
      <w:r>
        <w:rPr/>
        <w:t>證物名稱及件數：</w:t>
      </w:r>
    </w:p>
    <w:p>
      <w:pPr>
        <w:pStyle w:val="BodyText"/>
        <w:spacing w:before="12"/>
        <w:ind w:left="0"/>
      </w:pPr>
    </w:p>
    <w:p>
      <w:pPr>
        <w:pStyle w:val="BodyText"/>
        <w:tabs>
          <w:tab w:pos="703" w:val="left" w:leader="none"/>
          <w:tab w:pos="1291" w:val="left" w:leader="none"/>
          <w:tab w:pos="1876" w:val="left" w:leader="none"/>
          <w:tab w:pos="4223" w:val="left" w:leader="none"/>
          <w:tab w:pos="5723" w:val="left" w:leader="none"/>
          <w:tab w:pos="6568" w:val="left" w:leader="none"/>
          <w:tab w:pos="8913" w:val="left" w:leader="none"/>
        </w:tabs>
        <w:spacing w:line="324" w:lineRule="auto" w:before="1"/>
        <w:ind w:left="2500" w:right="109" w:hanging="2382"/>
      </w:pPr>
      <w:r>
        <w:rPr/>
        <w:t>中</w:t>
        <w:tab/>
        <w:t>華</w:t>
        <w:tab/>
        <w:t>民</w:t>
        <w:tab/>
        <w:t>國</w:t>
        <w:tab/>
        <w:tab/>
        <w:t>年</w:t>
        <w:tab/>
        <w:tab/>
        <w:t>月</w:t>
        <w:tab/>
      </w:r>
      <w:r>
        <w:rPr>
          <w:spacing w:val="-17"/>
        </w:rPr>
        <w:t>日</w:t>
      </w:r>
      <w:r>
        <w:rPr/>
        <w:t>請求人</w:t>
        <w:tab/>
        <w:tab/>
      </w:r>
      <w:r>
        <w:rPr>
          <w:spacing w:val="-3"/>
        </w:rPr>
        <w:t>簽</w:t>
      </w:r>
      <w:r>
        <w:rPr/>
        <w:t>名蓋章</w:t>
      </w:r>
    </w:p>
    <w:p>
      <w:pPr>
        <w:pStyle w:val="BodyText"/>
        <w:tabs>
          <w:tab w:pos="5750" w:val="left" w:leader="none"/>
        </w:tabs>
        <w:spacing w:line="592" w:lineRule="exact"/>
        <w:ind w:left="2526"/>
      </w:pPr>
      <w:r>
        <w:rPr/>
        <w:t>代寫人</w:t>
        <w:tab/>
      </w:r>
      <w:r>
        <w:rPr>
          <w:spacing w:val="-3"/>
        </w:rPr>
        <w:t>簽</w:t>
      </w:r>
      <w:r>
        <w:rPr/>
        <w:t>名蓋章(</w:t>
      </w:r>
      <w:r>
        <w:rPr>
          <w:spacing w:val="-3"/>
        </w:rPr>
        <w:t>如</w:t>
      </w:r>
      <w:r>
        <w:rPr/>
        <w:t>自己寫</w:t>
      </w:r>
      <w:r>
        <w:rPr>
          <w:spacing w:val="-3"/>
        </w:rPr>
        <w:t>免</w:t>
      </w:r>
      <w:r>
        <w:rPr/>
        <w:t>填)</w:t>
      </w: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70.944pt;margin-top:15.036421pt;width:144.020pt;height:.83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46" w:lineRule="auto" w:before="93"/>
        <w:ind w:left="318" w:right="184" w:hanging="200"/>
        <w:jc w:val="left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1</w:t>
      </w:r>
      <w:r>
        <w:rPr>
          <w:rFonts w:ascii="Times New Roman" w:eastAsia="Times New Roman"/>
          <w:spacing w:val="13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感化教育處分原則上要執行 </w:t>
      </w:r>
      <w:r>
        <w:rPr>
          <w:rFonts w:ascii="Times New Roman" w:eastAsia="Times New Roman"/>
          <w:sz w:val="20"/>
          <w:vertAlign w:val="baseline"/>
        </w:rPr>
        <w:t>3</w:t>
      </w:r>
      <w:r>
        <w:rPr>
          <w:rFonts w:ascii="Times New Roman" w:eastAsia="Times New Roman"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年，法院裁定「免除」時，表示不會再執行這個處分；裁定「停止」 時，還沒執行的期間，法院會裁定交付保護管束（</w:t>
      </w:r>
      <w:r>
        <w:rPr>
          <w:spacing w:val="-7"/>
          <w:sz w:val="20"/>
          <w:vertAlign w:val="baseline"/>
        </w:rPr>
        <w:t>例如已經執行 </w:t>
      </w:r>
      <w:r>
        <w:rPr>
          <w:rFonts w:ascii="Times New Roman" w:eastAsia="Times New Roman"/>
          <w:sz w:val="20"/>
          <w:vertAlign w:val="baseline"/>
        </w:rPr>
        <w:t>6</w:t>
      </w:r>
      <w:r>
        <w:rPr>
          <w:rFonts w:ascii="Times New Roman" w:eastAsia="Times New Roman"/>
          <w:spacing w:val="-2"/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個月，剩下的 </w:t>
      </w:r>
      <w:r>
        <w:rPr>
          <w:rFonts w:ascii="Times New Roman" w:eastAsia="Times New Roman"/>
          <w:sz w:val="20"/>
          <w:vertAlign w:val="baseline"/>
        </w:rPr>
        <w:t>2</w:t>
      </w:r>
      <w:r>
        <w:rPr>
          <w:rFonts w:ascii="Times New Roman" w:eastAsia="Times New Roman"/>
          <w:spacing w:val="-2"/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年 </w:t>
      </w:r>
      <w:r>
        <w:rPr>
          <w:rFonts w:ascii="Times New Roman" w:eastAsia="Times New Roman"/>
          <w:sz w:val="20"/>
          <w:vertAlign w:val="baseline"/>
        </w:rPr>
        <w:t>6</w:t>
      </w:r>
      <w:r>
        <w:rPr>
          <w:rFonts w:ascii="Times New Roman" w:eastAsia="Times New Roman"/>
          <w:spacing w:val="-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個月要定期向</w:t>
      </w:r>
      <w:r>
        <w:rPr>
          <w:w w:val="99"/>
          <w:sz w:val="20"/>
          <w:vertAlign w:val="baseline"/>
        </w:rPr>
        <w:t>少年保護官報到</w:t>
      </w:r>
      <w:r>
        <w:rPr>
          <w:spacing w:val="-101"/>
          <w:w w:val="99"/>
          <w:sz w:val="20"/>
          <w:vertAlign w:val="baseline"/>
        </w:rPr>
        <w:t>）</w:t>
      </w:r>
      <w:r>
        <w:rPr>
          <w:w w:val="99"/>
          <w:sz w:val="20"/>
          <w:vertAlign w:val="baseline"/>
        </w:rPr>
        <w:t>，如果在保護管束期間表現不好，法院可以撤銷保護管束，請少年再去接受感化教</w:t>
      </w:r>
      <w:r>
        <w:rPr>
          <w:sz w:val="20"/>
          <w:vertAlign w:val="baseline"/>
        </w:rPr>
        <w:t>育。</w:t>
      </w:r>
    </w:p>
    <w:p>
      <w:pPr>
        <w:spacing w:line="231" w:lineRule="exact" w:before="0"/>
        <w:ind w:left="118" w:right="0" w:firstLine="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2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z w:val="20"/>
          <w:vertAlign w:val="baseline"/>
        </w:rPr>
        <w:t>少年法庭寄發的文書上會有案號，如果不清楚，可以向法院查詢。</w:t>
      </w:r>
    </w:p>
    <w:p>
      <w:pPr>
        <w:spacing w:line="146" w:lineRule="auto" w:before="35"/>
        <w:ind w:left="318" w:right="188" w:hanging="200"/>
        <w:jc w:val="both"/>
        <w:rPr>
          <w:sz w:val="20"/>
        </w:rPr>
      </w:pPr>
      <w:r>
        <w:rPr>
          <w:rFonts w:ascii="Times New Roman" w:eastAsia="Times New Roman"/>
          <w:sz w:val="20"/>
          <w:vertAlign w:val="superscript"/>
        </w:rPr>
        <w:t>3</w:t>
      </w:r>
      <w:r>
        <w:rPr>
          <w:rFonts w:ascii="Times New Roman" w:eastAsia="Times New Roman"/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少年事件處理法第 </w:t>
      </w:r>
      <w:r>
        <w:rPr>
          <w:rFonts w:ascii="Times New Roman" w:eastAsia="Times New Roman"/>
          <w:sz w:val="20"/>
          <w:vertAlign w:val="baseline"/>
        </w:rPr>
        <w:t>56 </w:t>
      </w:r>
      <w:r>
        <w:rPr>
          <w:spacing w:val="-17"/>
          <w:sz w:val="20"/>
          <w:vertAlign w:val="baseline"/>
        </w:rPr>
        <w:t>條第 </w:t>
      </w:r>
      <w:r>
        <w:rPr>
          <w:rFonts w:ascii="Times New Roman" w:eastAsia="Times New Roman"/>
          <w:sz w:val="20"/>
          <w:vertAlign w:val="baseline"/>
        </w:rPr>
        <w:t>1</w:t>
      </w:r>
      <w:r>
        <w:rPr>
          <w:sz w:val="20"/>
          <w:vertAlign w:val="baseline"/>
        </w:rPr>
        <w:t>、</w:t>
      </w:r>
      <w:r>
        <w:rPr>
          <w:rFonts w:ascii="Times New Roman" w:eastAsia="Times New Roman"/>
          <w:sz w:val="20"/>
          <w:vertAlign w:val="baseline"/>
        </w:rPr>
        <w:t>2 </w:t>
      </w:r>
      <w:r>
        <w:rPr>
          <w:spacing w:val="-67"/>
          <w:sz w:val="20"/>
          <w:vertAlign w:val="baseline"/>
        </w:rPr>
        <w:t>項：「</w:t>
      </w:r>
      <w:r>
        <w:rPr>
          <w:sz w:val="20"/>
          <w:vertAlign w:val="baseline"/>
        </w:rPr>
        <w:t>（</w:t>
      </w:r>
      <w:r>
        <w:rPr>
          <w:spacing w:val="-26"/>
          <w:sz w:val="20"/>
          <w:vertAlign w:val="baseline"/>
        </w:rPr>
        <w:t>第 </w:t>
      </w:r>
      <w:r>
        <w:rPr>
          <w:rFonts w:ascii="Times New Roman" w:eastAsia="Times New Roman"/>
          <w:sz w:val="20"/>
          <w:vertAlign w:val="baseline"/>
        </w:rPr>
        <w:t>1 </w:t>
      </w:r>
      <w:r>
        <w:rPr>
          <w:sz w:val="20"/>
          <w:vertAlign w:val="baseline"/>
        </w:rPr>
        <w:t>項）執行感化教育已逾六月，認無繼續執行之必要者，得</w:t>
      </w:r>
      <w:r>
        <w:rPr>
          <w:spacing w:val="-3"/>
          <w:sz w:val="20"/>
          <w:vertAlign w:val="baseline"/>
        </w:rPr>
        <w:t>由少年保護官或執行機關檢具事證，聲請少年法院裁定免除或停止其執行。</w:t>
      </w:r>
      <w:r>
        <w:rPr>
          <w:sz w:val="20"/>
          <w:vertAlign w:val="baseline"/>
        </w:rPr>
        <w:t>（</w:t>
      </w:r>
      <w:r>
        <w:rPr>
          <w:spacing w:val="-25"/>
          <w:sz w:val="20"/>
          <w:vertAlign w:val="baseline"/>
        </w:rPr>
        <w:t>第 </w:t>
      </w:r>
      <w:r>
        <w:rPr>
          <w:rFonts w:ascii="Times New Roman" w:eastAsia="Times New Roman"/>
          <w:sz w:val="20"/>
          <w:vertAlign w:val="baseline"/>
        </w:rPr>
        <w:t>2 </w:t>
      </w:r>
      <w:r>
        <w:rPr>
          <w:sz w:val="20"/>
          <w:vertAlign w:val="baseline"/>
        </w:rPr>
        <w:t>項）少年或少年之</w:t>
      </w:r>
      <w:r>
        <w:rPr>
          <w:spacing w:val="-1"/>
          <w:sz w:val="20"/>
          <w:vertAlign w:val="baseline"/>
        </w:rPr>
        <w:t>法定代理人認感化教育之執行有前項情形時，得請求少年保護官為前項之聲請，除顯無理由外，少年</w:t>
      </w:r>
      <w:r>
        <w:rPr>
          <w:sz w:val="20"/>
          <w:vertAlign w:val="baseline"/>
        </w:rPr>
        <w:t>保護官不得拒絕。」</w:t>
      </w:r>
    </w:p>
    <w:sectPr>
      <w:pgSz w:w="11910" w:h="16840"/>
      <w:pgMar w:header="1451" w:footer="1663" w:top="1660" w:bottom="18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767040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51001pt;margin-top:71.53936pt;width:90.1pt;height:13.05pt;mso-position-horizontal-relative:page;mso-position-vertical-relative:page;z-index:-1576755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left="118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2019-12-13T00:25:28Z</dcterms:created>
  <dcterms:modified xsi:type="dcterms:W3CDTF">2019-12-13T00:25:28Z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2019-12-13T00:00:00Z</vt:filetime>
  </property>
</Properties>
</file>